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22CFF" w14:textId="77777777" w:rsidR="0066198B" w:rsidRDefault="0066198B" w:rsidP="0066198B">
      <w:r>
        <w:t xml:space="preserve">As Eti </w:t>
      </w:r>
      <w:proofErr w:type="spellStart"/>
      <w:r>
        <w:t>Aluminium</w:t>
      </w:r>
      <w:proofErr w:type="spellEnd"/>
      <w:r>
        <w:t xml:space="preserve"> </w:t>
      </w:r>
      <w:proofErr w:type="spellStart"/>
      <w:r>
        <w:t>Inc</w:t>
      </w:r>
      <w:proofErr w:type="spellEnd"/>
      <w:r>
        <w:t xml:space="preserve">., </w:t>
      </w:r>
      <w:proofErr w:type="spellStart"/>
      <w:r>
        <w:t>operating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Aluminium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located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Seydişehir </w:t>
      </w:r>
      <w:proofErr w:type="spellStart"/>
      <w:r>
        <w:t>district</w:t>
      </w:r>
      <w:proofErr w:type="spellEnd"/>
      <w:r>
        <w:t xml:space="preserve"> of Konya </w:t>
      </w:r>
      <w:proofErr w:type="spellStart"/>
      <w:r>
        <w:t>province</w:t>
      </w:r>
      <w:proofErr w:type="spellEnd"/>
      <w:r>
        <w:t xml:space="preserve">;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Management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in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vision</w:t>
      </w:r>
      <w:proofErr w:type="spellEnd"/>
      <w:r>
        <w:t xml:space="preserve">, </w:t>
      </w:r>
      <w:proofErr w:type="spellStart"/>
      <w:r>
        <w:t>mission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is </w:t>
      </w:r>
      <w:proofErr w:type="spellStart"/>
      <w:r>
        <w:t>to</w:t>
      </w:r>
      <w:proofErr w:type="spellEnd"/>
      <w:r>
        <w:t xml:space="preserve"> </w:t>
      </w:r>
      <w:proofErr w:type="spellStart"/>
      <w:r>
        <w:t>operate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, </w:t>
      </w:r>
      <w:proofErr w:type="spellStart"/>
      <w:r>
        <w:t>legislation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expectations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stakeholders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continuously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/service </w:t>
      </w:r>
      <w:proofErr w:type="spellStart"/>
      <w:r>
        <w:t>quality</w:t>
      </w:r>
      <w:proofErr w:type="spellEnd"/>
      <w:r>
        <w:t>.</w:t>
      </w:r>
    </w:p>
    <w:p w14:paraId="1075067C" w14:textId="77777777" w:rsidR="0066198B" w:rsidRDefault="0066198B" w:rsidP="0066198B"/>
    <w:p w14:paraId="74868056" w14:textId="77777777" w:rsidR="0066198B" w:rsidRDefault="0066198B" w:rsidP="0066198B">
      <w:r>
        <w:rPr>
          <w:rFonts w:ascii="Segoe UI Symbol" w:hAnsi="Segoe UI Symbol" w:cs="Segoe UI Symbol"/>
        </w:rPr>
        <w:t>➤</w:t>
      </w:r>
      <w:r>
        <w:t xml:space="preserve"> </w:t>
      </w:r>
      <w:proofErr w:type="spellStart"/>
      <w:r>
        <w:t>Identifying</w:t>
      </w:r>
      <w:proofErr w:type="spellEnd"/>
      <w:r>
        <w:t xml:space="preserve">, </w:t>
      </w:r>
      <w:proofErr w:type="spellStart"/>
      <w:r>
        <w:t>evaluating</w:t>
      </w:r>
      <w:proofErr w:type="spellEnd"/>
      <w:r>
        <w:t xml:space="preserve">,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probability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of risk </w:t>
      </w:r>
      <w:proofErr w:type="spellStart"/>
      <w:r>
        <w:t>management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outputs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in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company’s</w:t>
      </w:r>
      <w:proofErr w:type="spellEnd"/>
      <w:r>
        <w:t xml:space="preserve"> </w:t>
      </w:r>
      <w:proofErr w:type="spellStart"/>
      <w:r>
        <w:t>fundamental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targets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>,</w:t>
      </w:r>
    </w:p>
    <w:p w14:paraId="66F65368" w14:textId="77777777" w:rsidR="0066198B" w:rsidRDefault="0066198B" w:rsidP="0066198B"/>
    <w:p w14:paraId="12EAB9D7" w14:textId="77777777" w:rsidR="0066198B" w:rsidRDefault="0066198B" w:rsidP="0066198B">
      <w:r>
        <w:rPr>
          <w:rFonts w:ascii="Segoe UI Symbol" w:hAnsi="Segoe UI Symbol" w:cs="Segoe UI Symbol"/>
        </w:rPr>
        <w:t>➤</w:t>
      </w:r>
      <w:r>
        <w:t xml:space="preserve"> </w:t>
      </w:r>
      <w:proofErr w:type="spellStart"/>
      <w:r>
        <w:t>Establishing</w:t>
      </w:r>
      <w:proofErr w:type="spellEnd"/>
      <w:r>
        <w:t xml:space="preserve"> a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considering</w:t>
      </w:r>
      <w:proofErr w:type="spellEnd"/>
      <w:r>
        <w:t xml:space="preserve"> OHS </w:t>
      </w:r>
      <w:proofErr w:type="spellStart"/>
      <w:r>
        <w:t>hazards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managing</w:t>
      </w:r>
      <w:proofErr w:type="spellEnd"/>
      <w:r>
        <w:t xml:space="preserve"> </w:t>
      </w:r>
      <w:proofErr w:type="spellStart"/>
      <w:r>
        <w:t>risks</w:t>
      </w:r>
      <w:proofErr w:type="spellEnd"/>
      <w:r>
        <w:t>,</w:t>
      </w:r>
    </w:p>
    <w:p w14:paraId="51E826A6" w14:textId="77777777" w:rsidR="0066198B" w:rsidRDefault="0066198B" w:rsidP="0066198B"/>
    <w:p w14:paraId="521F9B53" w14:textId="77777777" w:rsidR="0066198B" w:rsidRDefault="0066198B" w:rsidP="0066198B">
      <w:r>
        <w:rPr>
          <w:rFonts w:ascii="Segoe UI Symbol" w:hAnsi="Segoe UI Symbol" w:cs="Segoe UI Symbol"/>
        </w:rPr>
        <w:t>➤</w:t>
      </w:r>
      <w:r>
        <w:t xml:space="preserve"> </w:t>
      </w:r>
      <w:proofErr w:type="spellStart"/>
      <w:r>
        <w:t>Carrying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at </w:t>
      </w:r>
      <w:proofErr w:type="spellStart"/>
      <w:r>
        <w:t>eliminating</w:t>
      </w:r>
      <w:proofErr w:type="spellEnd"/>
      <w:r>
        <w:t xml:space="preserve"> </w:t>
      </w:r>
      <w:proofErr w:type="spellStart"/>
      <w:r>
        <w:t>hazards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reducing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risks</w:t>
      </w:r>
      <w:proofErr w:type="spellEnd"/>
      <w:r>
        <w:t>,</w:t>
      </w:r>
    </w:p>
    <w:p w14:paraId="2196A402" w14:textId="77777777" w:rsidR="0066198B" w:rsidRDefault="0066198B" w:rsidP="0066198B"/>
    <w:p w14:paraId="2B1EA6F0" w14:textId="77777777" w:rsidR="0066198B" w:rsidRDefault="0066198B" w:rsidP="0066198B">
      <w:r>
        <w:rPr>
          <w:rFonts w:ascii="Segoe UI Symbol" w:hAnsi="Segoe UI Symbol" w:cs="Segoe UI Symbol"/>
        </w:rPr>
        <w:t>➤</w:t>
      </w:r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structured</w:t>
      </w:r>
      <w:proofErr w:type="spellEnd"/>
      <w:r>
        <w:t xml:space="preserve"> in a </w:t>
      </w:r>
      <w:proofErr w:type="spellStart"/>
      <w:r>
        <w:t>way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can </w:t>
      </w:r>
      <w:proofErr w:type="spellStart"/>
      <w:r>
        <w:t>respond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situations</w:t>
      </w:r>
      <w:proofErr w:type="spellEnd"/>
      <w:r>
        <w:t>,</w:t>
      </w:r>
    </w:p>
    <w:p w14:paraId="51F7003B" w14:textId="77777777" w:rsidR="0066198B" w:rsidRDefault="0066198B" w:rsidP="0066198B"/>
    <w:p w14:paraId="0BD0B65F" w14:textId="77777777" w:rsidR="0066198B" w:rsidRDefault="0066198B" w:rsidP="0066198B">
      <w:r>
        <w:rPr>
          <w:rFonts w:ascii="Segoe UI Symbol" w:hAnsi="Segoe UI Symbol" w:cs="Segoe UI Symbol"/>
        </w:rPr>
        <w:t>➤</w:t>
      </w:r>
      <w:r>
        <w:t xml:space="preserve">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consultation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of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representatives</w:t>
      </w:r>
      <w:proofErr w:type="spellEnd"/>
      <w:r>
        <w:t>,</w:t>
      </w:r>
    </w:p>
    <w:p w14:paraId="60F1134E" w14:textId="77777777" w:rsidR="0066198B" w:rsidRDefault="0066198B" w:rsidP="0066198B"/>
    <w:p w14:paraId="1B7E8B67" w14:textId="77777777" w:rsidR="0066198B" w:rsidRDefault="0066198B" w:rsidP="0066198B">
      <w:r>
        <w:rPr>
          <w:rFonts w:ascii="Segoe UI Symbol" w:hAnsi="Segoe UI Symbol" w:cs="Segoe UI Symbol"/>
        </w:rPr>
        <w:t>➤</w:t>
      </w:r>
      <w:r>
        <w:t xml:space="preserve"> </w:t>
      </w:r>
      <w:proofErr w:type="spellStart"/>
      <w:r>
        <w:t>Considering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dimension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, </w:t>
      </w:r>
      <w:proofErr w:type="spellStart"/>
      <w:r>
        <w:t>preventing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 at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,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wastes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recycling</w:t>
      </w:r>
      <w:proofErr w:type="spellEnd"/>
      <w:r>
        <w:t xml:space="preserve"> rate,</w:t>
      </w:r>
    </w:p>
    <w:p w14:paraId="60B6AFC1" w14:textId="77777777" w:rsidR="0066198B" w:rsidRDefault="0066198B" w:rsidP="0066198B"/>
    <w:p w14:paraId="5B8167F0" w14:textId="77777777" w:rsidR="0066198B" w:rsidRDefault="0066198B" w:rsidP="0066198B">
      <w:r>
        <w:rPr>
          <w:rFonts w:ascii="Segoe UI Symbol" w:hAnsi="Segoe UI Symbol" w:cs="Segoe UI Symbol"/>
        </w:rPr>
        <w:t>➤</w:t>
      </w:r>
      <w:r>
        <w:t xml:space="preserve">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minimize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continuously</w:t>
      </w:r>
      <w:proofErr w:type="spellEnd"/>
      <w:r>
        <w:t xml:space="preserve"> </w:t>
      </w:r>
      <w:proofErr w:type="spellStart"/>
      <w:r>
        <w:t>improving</w:t>
      </w:r>
      <w:proofErr w:type="spellEnd"/>
      <w:r>
        <w:t>,</w:t>
      </w:r>
    </w:p>
    <w:p w14:paraId="0E7D4073" w14:textId="77777777" w:rsidR="0066198B" w:rsidRDefault="0066198B" w:rsidP="0066198B"/>
    <w:p w14:paraId="761E4295" w14:textId="77777777" w:rsidR="0066198B" w:rsidRDefault="0066198B" w:rsidP="0066198B">
      <w:r>
        <w:rPr>
          <w:rFonts w:ascii="Segoe UI Symbol" w:hAnsi="Segoe UI Symbol" w:cs="Segoe UI Symbol"/>
        </w:rPr>
        <w:t>➤</w:t>
      </w:r>
      <w:r>
        <w:t xml:space="preserve"> </w:t>
      </w:r>
      <w:proofErr w:type="spellStart"/>
      <w:r>
        <w:t>Managing</w:t>
      </w:r>
      <w:proofErr w:type="spellEnd"/>
      <w:r>
        <w:t xml:space="preserve"> </w:t>
      </w:r>
      <w:proofErr w:type="spellStart"/>
      <w:r>
        <w:t>purchasing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efficiency</w:t>
      </w:r>
      <w:proofErr w:type="spellEnd"/>
      <w:r>
        <w:t>,</w:t>
      </w:r>
    </w:p>
    <w:p w14:paraId="01ED40EC" w14:textId="77777777" w:rsidR="0066198B" w:rsidRDefault="0066198B" w:rsidP="0066198B"/>
    <w:p w14:paraId="05E05BB4" w14:textId="77777777" w:rsidR="0066198B" w:rsidRDefault="0066198B" w:rsidP="0066198B">
      <w:r>
        <w:rPr>
          <w:rFonts w:ascii="Segoe UI Symbol" w:hAnsi="Segoe UI Symbol" w:cs="Segoe UI Symbol"/>
        </w:rPr>
        <w:t>➤</w:t>
      </w:r>
      <w:r>
        <w:t xml:space="preserve"> Using </w:t>
      </w:r>
      <w:proofErr w:type="spellStart"/>
      <w:r>
        <w:t>raw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, </w:t>
      </w:r>
      <w:proofErr w:type="spellStart"/>
      <w:r>
        <w:t>energy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efficiently</w:t>
      </w:r>
      <w:proofErr w:type="spellEnd"/>
      <w:r>
        <w:t>,</w:t>
      </w:r>
    </w:p>
    <w:p w14:paraId="0B2AC430" w14:textId="77777777" w:rsidR="0066198B" w:rsidRDefault="0066198B" w:rsidP="0066198B"/>
    <w:p w14:paraId="02B52DF6" w14:textId="77777777" w:rsidR="0066198B" w:rsidRDefault="0066198B" w:rsidP="0066198B">
      <w:r>
        <w:rPr>
          <w:rFonts w:ascii="Segoe UI Symbol" w:hAnsi="Segoe UI Symbol" w:cs="Segoe UI Symbol"/>
        </w:rPr>
        <w:t>➤</w:t>
      </w:r>
      <w:r>
        <w:t xml:space="preserve">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of </w:t>
      </w:r>
      <w:proofErr w:type="spellStart"/>
      <w:r>
        <w:t>renewable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in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>,</w:t>
      </w:r>
    </w:p>
    <w:p w14:paraId="7BB0FA5A" w14:textId="77777777" w:rsidR="0066198B" w:rsidRDefault="0066198B" w:rsidP="0066198B"/>
    <w:p w14:paraId="4F814CA4" w14:textId="77777777" w:rsidR="0066198B" w:rsidRDefault="0066198B" w:rsidP="0066198B">
      <w:r>
        <w:rPr>
          <w:rFonts w:ascii="Segoe UI Symbol" w:hAnsi="Segoe UI Symbol" w:cs="Segoe UI Symbol"/>
        </w:rPr>
        <w:t>➤</w:t>
      </w:r>
      <w:r>
        <w:t xml:space="preserve"> </w:t>
      </w:r>
      <w:proofErr w:type="spellStart"/>
      <w:r>
        <w:t>Adopting</w:t>
      </w:r>
      <w:proofErr w:type="spellEnd"/>
      <w:r>
        <w:t xml:space="preserve"> as a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customer-oriented</w:t>
      </w:r>
      <w:proofErr w:type="spellEnd"/>
      <w:r>
        <w:t xml:space="preserve">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carry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/service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satisfaction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effectively</w:t>
      </w:r>
      <w:proofErr w:type="spellEnd"/>
      <w:r>
        <w:t xml:space="preserve"> </w:t>
      </w:r>
      <w:proofErr w:type="spellStart"/>
      <w:r>
        <w:t>addressing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complaints</w:t>
      </w:r>
      <w:proofErr w:type="spellEnd"/>
      <w:r>
        <w:t>,</w:t>
      </w:r>
    </w:p>
    <w:p w14:paraId="2E661E40" w14:textId="77777777" w:rsidR="0066198B" w:rsidRDefault="0066198B" w:rsidP="0066198B"/>
    <w:p w14:paraId="1EA33B98" w14:textId="77777777" w:rsidR="0066198B" w:rsidRDefault="0066198B" w:rsidP="0066198B">
      <w:r>
        <w:rPr>
          <w:rFonts w:ascii="Segoe UI Symbol" w:hAnsi="Segoe UI Symbol" w:cs="Segoe UI Symbol"/>
        </w:rPr>
        <w:t>➤</w:t>
      </w:r>
      <w:r>
        <w:t xml:space="preserve"> 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of </w:t>
      </w:r>
      <w:proofErr w:type="spellStart"/>
      <w:r>
        <w:t>Quality</w:t>
      </w:r>
      <w:proofErr w:type="spellEnd"/>
      <w:r>
        <w:t xml:space="preserve">, Environment, OHS,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Satisfaction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, </w:t>
      </w:r>
      <w:proofErr w:type="spellStart"/>
      <w:r>
        <w:t>stakeholders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established</w:t>
      </w:r>
      <w:proofErr w:type="spellEnd"/>
      <w:r>
        <w:t>,</w:t>
      </w:r>
    </w:p>
    <w:p w14:paraId="7731EE7D" w14:textId="77777777" w:rsidR="0066198B" w:rsidRDefault="0066198B" w:rsidP="0066198B"/>
    <w:p w14:paraId="51971B0F" w14:textId="77777777" w:rsidR="0066198B" w:rsidRDefault="0066198B" w:rsidP="0066198B">
      <w:r>
        <w:rPr>
          <w:rFonts w:ascii="Segoe UI Symbol" w:hAnsi="Segoe UI Symbol" w:cs="Segoe UI Symbol"/>
        </w:rPr>
        <w:t>➤</w:t>
      </w:r>
      <w:r>
        <w:t xml:space="preserve"> </w:t>
      </w:r>
      <w:proofErr w:type="spellStart"/>
      <w:r>
        <w:t>Working</w:t>
      </w:r>
      <w:proofErr w:type="spellEnd"/>
      <w:r>
        <w:t xml:space="preserve"> in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, Environment, OHS,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>,</w:t>
      </w:r>
    </w:p>
    <w:p w14:paraId="2CF5ECC9" w14:textId="77777777" w:rsidR="0066198B" w:rsidRDefault="0066198B" w:rsidP="0066198B"/>
    <w:p w14:paraId="7189A8CB" w14:textId="77777777" w:rsidR="0066198B" w:rsidRDefault="0066198B" w:rsidP="0066198B">
      <w:r>
        <w:rPr>
          <w:rFonts w:ascii="Segoe UI Symbol" w:hAnsi="Segoe UI Symbol" w:cs="Segoe UI Symbol"/>
        </w:rPr>
        <w:t>➤</w:t>
      </w:r>
      <w:r>
        <w:t xml:space="preserve"> </w:t>
      </w:r>
      <w:proofErr w:type="spellStart"/>
      <w:r>
        <w:t>Continuously</w:t>
      </w:r>
      <w:proofErr w:type="spellEnd"/>
      <w:r>
        <w:t xml:space="preserve"> </w:t>
      </w:r>
      <w:proofErr w:type="spellStart"/>
      <w:r>
        <w:t>improving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Management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holistic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effectively</w:t>
      </w:r>
      <w:proofErr w:type="spellEnd"/>
      <w:r>
        <w:t xml:space="preserve"> </w:t>
      </w:r>
      <w:proofErr w:type="spellStart"/>
      <w:r>
        <w:t>managing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responsibilities</w:t>
      </w:r>
      <w:proofErr w:type="spellEnd"/>
      <w:r>
        <w:t xml:space="preserve">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aspect</w:t>
      </w:r>
      <w:proofErr w:type="spellEnd"/>
      <w:r>
        <w:t>,</w:t>
      </w:r>
    </w:p>
    <w:p w14:paraId="491D626A" w14:textId="77777777" w:rsidR="0066198B" w:rsidRDefault="0066198B" w:rsidP="0066198B"/>
    <w:p w14:paraId="0755614A" w14:textId="77777777" w:rsidR="0066198B" w:rsidRDefault="0066198B" w:rsidP="0066198B">
      <w:proofErr w:type="spellStart"/>
      <w:r>
        <w:t>We</w:t>
      </w:r>
      <w:proofErr w:type="spellEnd"/>
      <w:r>
        <w:t xml:space="preserve"> </w:t>
      </w:r>
      <w:proofErr w:type="spellStart"/>
      <w:r>
        <w:t>commit</w:t>
      </w:r>
      <w:proofErr w:type="spellEnd"/>
      <w:r>
        <w:t>.</w:t>
      </w:r>
    </w:p>
    <w:p w14:paraId="7182131F" w14:textId="77777777" w:rsidR="0066198B" w:rsidRDefault="0066198B" w:rsidP="0066198B"/>
    <w:p w14:paraId="262471CB" w14:textId="77777777" w:rsidR="0066198B" w:rsidRDefault="0066198B" w:rsidP="0066198B">
      <w:r>
        <w:t>GENERAL MANAGER</w:t>
      </w:r>
    </w:p>
    <w:p w14:paraId="4FDA0E03" w14:textId="5F2E3104" w:rsidR="008F110D" w:rsidRDefault="0066198B" w:rsidP="0066198B">
      <w:r>
        <w:t>Mehmet ARKAN</w:t>
      </w:r>
    </w:p>
    <w:sectPr w:rsidR="008F1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31"/>
    <w:rsid w:val="00017D24"/>
    <w:rsid w:val="00570731"/>
    <w:rsid w:val="0066198B"/>
    <w:rsid w:val="008F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6C536-4318-47AE-A8DA-732E9733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70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0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0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0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0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0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0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0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0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0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0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0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073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073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073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073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073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073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0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0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0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70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0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7073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073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7073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0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073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07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AKTAS</dc:creator>
  <cp:keywords/>
  <dc:description/>
  <cp:lastModifiedBy>Umut AKTAS</cp:lastModifiedBy>
  <cp:revision>2</cp:revision>
  <dcterms:created xsi:type="dcterms:W3CDTF">2026-04-03T14:24:00Z</dcterms:created>
  <dcterms:modified xsi:type="dcterms:W3CDTF">2026-04-03T14:25:00Z</dcterms:modified>
</cp:coreProperties>
</file>